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A13BA" w:rsidRPr="0000368C" w:rsidRDefault="0000368C" w:rsidP="000C02A0">
      <w:pPr>
        <w:jc w:val="right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noProof/>
          <w:sz w:val="24"/>
          <w:szCs w:val="24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align>right</wp:align>
            </wp:positionH>
            <wp:positionV relativeFrom="margin">
              <wp:align>top</wp:align>
            </wp:positionV>
            <wp:extent cx="2324100" cy="2314575"/>
            <wp:effectExtent l="19050" t="0" r="0" b="0"/>
            <wp:wrapSquare wrapText="bothSides"/>
            <wp:docPr id="1" name="Рисунок 1" descr="D:\Мои документы\колледж ППКРС\для РАБОТЫ СОЦ ПЕДАГОГА\на стенд, анкеты,памятки, буклеты\фотки для брошур, статей\cb81edb143e2eaa126b27e7d7334278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Мои документы\колледж ППКРС\для РАБОТЫ СОЦ ПЕДАГОГА\на стенд, анкеты,памятки, буклеты\фотки для брошур, статей\cb81edb143e2eaa126b27e7d7334278a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24100" cy="23145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0C02A0" w:rsidRPr="0000368C">
        <w:rPr>
          <w:rFonts w:ascii="Times New Roman" w:hAnsi="Times New Roman" w:cs="Times New Roman"/>
          <w:b/>
          <w:i/>
          <w:sz w:val="24"/>
          <w:szCs w:val="24"/>
        </w:rPr>
        <w:t>Правовой бюллетень для родителей, специалистов, работающих с детьми</w:t>
      </w:r>
    </w:p>
    <w:p w:rsidR="008B39CA" w:rsidRPr="0000368C" w:rsidRDefault="008B39CA" w:rsidP="008B39CA">
      <w:pPr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00368C">
        <w:rPr>
          <w:rFonts w:ascii="Times New Roman" w:hAnsi="Times New Roman" w:cs="Times New Roman"/>
          <w:b/>
          <w:bCs/>
          <w:i/>
          <w:color w:val="000000"/>
          <w:sz w:val="24"/>
          <w:szCs w:val="24"/>
        </w:rPr>
        <w:t>О правах ребенка</w:t>
      </w:r>
    </w:p>
    <w:p w:rsidR="002A13BA" w:rsidRPr="0000368C" w:rsidRDefault="002A13BA" w:rsidP="000C02A0">
      <w:pPr>
        <w:pStyle w:val="a3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00368C">
        <w:rPr>
          <w:rFonts w:ascii="Times New Roman" w:hAnsi="Times New Roman" w:cs="Times New Roman"/>
          <w:sz w:val="24"/>
          <w:szCs w:val="24"/>
        </w:rPr>
        <w:t xml:space="preserve">Как часто мы слышим о несоблюдении прав подростков, но почему-то об их защите начинают вспоминать только после очередного громкого дела. Но ведь подросток должен знать, какие права он имеет и в семье, и в школе, нельзя вспоминать о необходимости просвещения в этой области только в моменты разоблачения очередного их вопиющего нарушения. Иначе, о какой защите и соблюдении прав детей и несовершеннолетних подростков можно говорить, если сами дети не имеют о своих правах никакого понятия? Кстати, а мы взрослые, кроме невнятного бормотания о праве на жизнь, можем сказать, какие права имеет подросток? Видимо, нет, потому что на каждом шагу они нарушаются, особенно это касается моментов трудоустройства и прав работающих подростков. Так какие же права имеет подросток? </w:t>
      </w:r>
    </w:p>
    <w:p w:rsidR="002A13BA" w:rsidRPr="0000368C" w:rsidRDefault="002A13BA" w:rsidP="000C02A0">
      <w:pPr>
        <w:pStyle w:val="a3"/>
        <w:ind w:firstLine="426"/>
        <w:jc w:val="both"/>
        <w:rPr>
          <w:rFonts w:ascii="Times New Roman" w:hAnsi="Times New Roman" w:cs="Times New Roman"/>
          <w:sz w:val="24"/>
          <w:szCs w:val="24"/>
        </w:rPr>
      </w:pPr>
    </w:p>
    <w:p w:rsidR="002A13BA" w:rsidRPr="0000368C" w:rsidRDefault="002A13BA" w:rsidP="0000368C">
      <w:pPr>
        <w:pStyle w:val="a3"/>
        <w:ind w:firstLine="426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0368C">
        <w:rPr>
          <w:rFonts w:ascii="Times New Roman" w:hAnsi="Times New Roman" w:cs="Times New Roman"/>
          <w:b/>
          <w:sz w:val="24"/>
          <w:szCs w:val="24"/>
        </w:rPr>
        <w:t xml:space="preserve">Конвенцией ООН гарантируются следующие права: </w:t>
      </w:r>
    </w:p>
    <w:p w:rsidR="002A13BA" w:rsidRPr="0000368C" w:rsidRDefault="002A13BA" w:rsidP="0000368C">
      <w:pPr>
        <w:pStyle w:val="a3"/>
        <w:numPr>
          <w:ilvl w:val="0"/>
          <w:numId w:val="1"/>
        </w:numPr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00368C">
        <w:rPr>
          <w:rFonts w:ascii="Times New Roman" w:hAnsi="Times New Roman" w:cs="Times New Roman"/>
          <w:sz w:val="24"/>
          <w:szCs w:val="24"/>
        </w:rPr>
        <w:t>право на жизнь – рождение, проживание и доступные медицинские услуги;</w:t>
      </w:r>
    </w:p>
    <w:p w:rsidR="002A13BA" w:rsidRPr="0000368C" w:rsidRDefault="002A13BA" w:rsidP="0000368C">
      <w:pPr>
        <w:pStyle w:val="a3"/>
        <w:numPr>
          <w:ilvl w:val="0"/>
          <w:numId w:val="1"/>
        </w:numPr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00368C">
        <w:rPr>
          <w:rFonts w:ascii="Times New Roman" w:hAnsi="Times New Roman" w:cs="Times New Roman"/>
          <w:sz w:val="24"/>
          <w:szCs w:val="24"/>
        </w:rPr>
        <w:t>право на развитие – образование, досуг, отдых и участие в культурной жизни;</w:t>
      </w:r>
    </w:p>
    <w:p w:rsidR="002A13BA" w:rsidRPr="0000368C" w:rsidRDefault="002A13BA" w:rsidP="0000368C">
      <w:pPr>
        <w:pStyle w:val="a3"/>
        <w:numPr>
          <w:ilvl w:val="0"/>
          <w:numId w:val="1"/>
        </w:numPr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00368C">
        <w:rPr>
          <w:rFonts w:ascii="Times New Roman" w:hAnsi="Times New Roman" w:cs="Times New Roman"/>
          <w:sz w:val="24"/>
          <w:szCs w:val="24"/>
        </w:rPr>
        <w:t>право на защиту – забота о детях-сиротах, беженцах, а также защита от приобретения и употребления наркотиков;</w:t>
      </w:r>
    </w:p>
    <w:p w:rsidR="002A13BA" w:rsidRPr="0000368C" w:rsidRDefault="002A13BA" w:rsidP="0000368C">
      <w:pPr>
        <w:pStyle w:val="a3"/>
        <w:numPr>
          <w:ilvl w:val="0"/>
          <w:numId w:val="1"/>
        </w:numPr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00368C">
        <w:rPr>
          <w:rFonts w:ascii="Times New Roman" w:hAnsi="Times New Roman" w:cs="Times New Roman"/>
          <w:sz w:val="24"/>
          <w:szCs w:val="24"/>
        </w:rPr>
        <w:t>право на активное участие в жизни общества – обеспечение свободы слова, религии, совести.</w:t>
      </w:r>
    </w:p>
    <w:p w:rsidR="000C02A0" w:rsidRPr="0000368C" w:rsidRDefault="000C02A0" w:rsidP="000C02A0">
      <w:pPr>
        <w:pStyle w:val="a3"/>
        <w:ind w:firstLine="426"/>
        <w:jc w:val="both"/>
        <w:rPr>
          <w:rFonts w:ascii="Times New Roman" w:hAnsi="Times New Roman" w:cs="Times New Roman"/>
          <w:sz w:val="24"/>
          <w:szCs w:val="24"/>
        </w:rPr>
      </w:pPr>
    </w:p>
    <w:p w:rsidR="002A13BA" w:rsidRPr="0000368C" w:rsidRDefault="002A13BA" w:rsidP="0000368C">
      <w:pPr>
        <w:pStyle w:val="a3"/>
        <w:ind w:firstLine="426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0368C">
        <w:rPr>
          <w:rFonts w:ascii="Times New Roman" w:hAnsi="Times New Roman" w:cs="Times New Roman"/>
          <w:b/>
          <w:sz w:val="24"/>
          <w:szCs w:val="24"/>
        </w:rPr>
        <w:t>Права подростка в школе</w:t>
      </w:r>
    </w:p>
    <w:p w:rsidR="002A13BA" w:rsidRPr="0000368C" w:rsidRDefault="002A13BA" w:rsidP="0000368C">
      <w:pPr>
        <w:pStyle w:val="a3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00368C">
        <w:rPr>
          <w:rFonts w:ascii="Times New Roman" w:hAnsi="Times New Roman" w:cs="Times New Roman"/>
          <w:sz w:val="24"/>
          <w:szCs w:val="24"/>
        </w:rPr>
        <w:t xml:space="preserve">Права ребенка в школе не ограничиваются правом получения бесплатного образования. Подросток также имеет право </w:t>
      </w:r>
      <w:proofErr w:type="gramStart"/>
      <w:r w:rsidRPr="0000368C">
        <w:rPr>
          <w:rFonts w:ascii="Times New Roman" w:hAnsi="Times New Roman" w:cs="Times New Roman"/>
          <w:sz w:val="24"/>
          <w:szCs w:val="24"/>
        </w:rPr>
        <w:t>на</w:t>
      </w:r>
      <w:proofErr w:type="gramEnd"/>
      <w:r w:rsidRPr="0000368C">
        <w:rPr>
          <w:rFonts w:ascii="Times New Roman" w:hAnsi="Times New Roman" w:cs="Times New Roman"/>
          <w:sz w:val="24"/>
          <w:szCs w:val="24"/>
        </w:rPr>
        <w:t>:</w:t>
      </w:r>
    </w:p>
    <w:p w:rsidR="002A13BA" w:rsidRPr="0000368C" w:rsidRDefault="002A13BA" w:rsidP="0000368C">
      <w:pPr>
        <w:pStyle w:val="a3"/>
        <w:numPr>
          <w:ilvl w:val="0"/>
          <w:numId w:val="2"/>
        </w:numPr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00368C">
        <w:rPr>
          <w:rFonts w:ascii="Times New Roman" w:hAnsi="Times New Roman" w:cs="Times New Roman"/>
          <w:sz w:val="24"/>
          <w:szCs w:val="24"/>
        </w:rPr>
        <w:t>обеспечение литературой из библиотечных фондов школы;</w:t>
      </w:r>
    </w:p>
    <w:p w:rsidR="002A13BA" w:rsidRPr="0000368C" w:rsidRDefault="002A13BA" w:rsidP="0000368C">
      <w:pPr>
        <w:pStyle w:val="a3"/>
        <w:numPr>
          <w:ilvl w:val="0"/>
          <w:numId w:val="2"/>
        </w:numPr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00368C">
        <w:rPr>
          <w:rFonts w:ascii="Times New Roman" w:hAnsi="Times New Roman" w:cs="Times New Roman"/>
          <w:sz w:val="24"/>
          <w:szCs w:val="24"/>
        </w:rPr>
        <w:t>выбор образовательного учреждения и программы образования;</w:t>
      </w:r>
    </w:p>
    <w:p w:rsidR="002A13BA" w:rsidRPr="0000368C" w:rsidRDefault="002A13BA" w:rsidP="0000368C">
      <w:pPr>
        <w:pStyle w:val="a3"/>
        <w:numPr>
          <w:ilvl w:val="0"/>
          <w:numId w:val="2"/>
        </w:numPr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00368C">
        <w:rPr>
          <w:rFonts w:ascii="Times New Roman" w:hAnsi="Times New Roman" w:cs="Times New Roman"/>
          <w:sz w:val="24"/>
          <w:szCs w:val="24"/>
        </w:rPr>
        <w:t>педагогическую и психологическую помощь;</w:t>
      </w:r>
    </w:p>
    <w:p w:rsidR="002A13BA" w:rsidRPr="0000368C" w:rsidRDefault="002A13BA" w:rsidP="0000368C">
      <w:pPr>
        <w:pStyle w:val="a3"/>
        <w:numPr>
          <w:ilvl w:val="0"/>
          <w:numId w:val="2"/>
        </w:numPr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00368C">
        <w:rPr>
          <w:rFonts w:ascii="Times New Roman" w:hAnsi="Times New Roman" w:cs="Times New Roman"/>
          <w:sz w:val="24"/>
          <w:szCs w:val="24"/>
        </w:rPr>
        <w:t>перевод в другое образовательное учреждение;</w:t>
      </w:r>
    </w:p>
    <w:p w:rsidR="002A13BA" w:rsidRPr="0000368C" w:rsidRDefault="002A13BA" w:rsidP="0000368C">
      <w:pPr>
        <w:pStyle w:val="a3"/>
        <w:numPr>
          <w:ilvl w:val="0"/>
          <w:numId w:val="2"/>
        </w:numPr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00368C">
        <w:rPr>
          <w:rFonts w:ascii="Times New Roman" w:hAnsi="Times New Roman" w:cs="Times New Roman"/>
          <w:sz w:val="24"/>
          <w:szCs w:val="24"/>
        </w:rPr>
        <w:t>свободное выражение своего мнения и уважение своих убеждений;</w:t>
      </w:r>
    </w:p>
    <w:p w:rsidR="002A13BA" w:rsidRPr="0000368C" w:rsidRDefault="002A13BA" w:rsidP="0000368C">
      <w:pPr>
        <w:pStyle w:val="a3"/>
        <w:numPr>
          <w:ilvl w:val="0"/>
          <w:numId w:val="2"/>
        </w:numPr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00368C">
        <w:rPr>
          <w:rFonts w:ascii="Times New Roman" w:hAnsi="Times New Roman" w:cs="Times New Roman"/>
          <w:sz w:val="24"/>
          <w:szCs w:val="24"/>
        </w:rPr>
        <w:t>оставление учебного учреждения до получения полного среднего образования при достижении 15 лет, при наличии согласия родителей;</w:t>
      </w:r>
    </w:p>
    <w:p w:rsidR="002A13BA" w:rsidRPr="0000368C" w:rsidRDefault="002A13BA" w:rsidP="0000368C">
      <w:pPr>
        <w:pStyle w:val="a3"/>
        <w:numPr>
          <w:ilvl w:val="0"/>
          <w:numId w:val="2"/>
        </w:numPr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00368C">
        <w:rPr>
          <w:rFonts w:ascii="Times New Roman" w:hAnsi="Times New Roman" w:cs="Times New Roman"/>
          <w:sz w:val="24"/>
          <w:szCs w:val="24"/>
        </w:rPr>
        <w:t>обучение в условиях, которые гарантируют его безопасность, а также соответствуют современным требованиям и стандартам обучения;</w:t>
      </w:r>
    </w:p>
    <w:p w:rsidR="002A13BA" w:rsidRPr="0000368C" w:rsidRDefault="002A13BA" w:rsidP="0000368C">
      <w:pPr>
        <w:pStyle w:val="a3"/>
        <w:numPr>
          <w:ilvl w:val="0"/>
          <w:numId w:val="2"/>
        </w:numPr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00368C">
        <w:rPr>
          <w:rFonts w:ascii="Times New Roman" w:hAnsi="Times New Roman" w:cs="Times New Roman"/>
          <w:sz w:val="24"/>
          <w:szCs w:val="24"/>
        </w:rPr>
        <w:t>добровольное участие в деятельности по благоустройству школы;</w:t>
      </w:r>
    </w:p>
    <w:p w:rsidR="002A13BA" w:rsidRPr="0000368C" w:rsidRDefault="002A13BA" w:rsidP="0000368C">
      <w:pPr>
        <w:pStyle w:val="a3"/>
        <w:numPr>
          <w:ilvl w:val="0"/>
          <w:numId w:val="2"/>
        </w:numPr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00368C">
        <w:rPr>
          <w:rFonts w:ascii="Times New Roman" w:hAnsi="Times New Roman" w:cs="Times New Roman"/>
          <w:sz w:val="24"/>
          <w:szCs w:val="24"/>
        </w:rPr>
        <w:t xml:space="preserve">проводить собрания и митинги во </w:t>
      </w:r>
      <w:proofErr w:type="spellStart"/>
      <w:r w:rsidRPr="0000368C">
        <w:rPr>
          <w:rFonts w:ascii="Times New Roman" w:hAnsi="Times New Roman" w:cs="Times New Roman"/>
          <w:sz w:val="24"/>
          <w:szCs w:val="24"/>
        </w:rPr>
        <w:t>внеучебное</w:t>
      </w:r>
      <w:proofErr w:type="spellEnd"/>
      <w:r w:rsidRPr="0000368C">
        <w:rPr>
          <w:rFonts w:ascii="Times New Roman" w:hAnsi="Times New Roman" w:cs="Times New Roman"/>
          <w:sz w:val="24"/>
          <w:szCs w:val="24"/>
        </w:rPr>
        <w:t xml:space="preserve"> время при подозрении нарушения их прав;</w:t>
      </w:r>
    </w:p>
    <w:p w:rsidR="000C02A0" w:rsidRPr="0000368C" w:rsidRDefault="002A13BA" w:rsidP="0000368C">
      <w:pPr>
        <w:pStyle w:val="a3"/>
        <w:numPr>
          <w:ilvl w:val="0"/>
          <w:numId w:val="2"/>
        </w:numPr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00368C">
        <w:rPr>
          <w:rFonts w:ascii="Times New Roman" w:hAnsi="Times New Roman" w:cs="Times New Roman"/>
          <w:sz w:val="24"/>
          <w:szCs w:val="24"/>
        </w:rPr>
        <w:t xml:space="preserve">создавать общественные организации в школе, начиная с возраста 8 лет. </w:t>
      </w:r>
    </w:p>
    <w:p w:rsidR="0000368C" w:rsidRDefault="0000368C" w:rsidP="000C02A0">
      <w:pPr>
        <w:pStyle w:val="a3"/>
        <w:ind w:firstLine="426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2A13BA" w:rsidRPr="0000368C" w:rsidRDefault="002A13BA" w:rsidP="000C02A0">
      <w:pPr>
        <w:pStyle w:val="a3"/>
        <w:ind w:firstLine="426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0368C">
        <w:rPr>
          <w:rFonts w:ascii="Times New Roman" w:hAnsi="Times New Roman" w:cs="Times New Roman"/>
          <w:b/>
          <w:sz w:val="24"/>
          <w:szCs w:val="24"/>
        </w:rPr>
        <w:t>Права подростка в семье</w:t>
      </w:r>
    </w:p>
    <w:p w:rsidR="002A13BA" w:rsidRPr="0000368C" w:rsidRDefault="002A13BA" w:rsidP="000C02A0">
      <w:pPr>
        <w:pStyle w:val="a3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00368C">
        <w:rPr>
          <w:rFonts w:ascii="Times New Roman" w:hAnsi="Times New Roman" w:cs="Times New Roman"/>
          <w:sz w:val="24"/>
          <w:szCs w:val="24"/>
        </w:rPr>
        <w:t>Без согласия родителей дети в возрасте 6-14 лет имеют право на совершение мелких бытовых сделок, на распоряжение средствами, предоставленными опекунами или родителями и на совершение сделок, должных принести выгоду без затраты средств.</w:t>
      </w:r>
    </w:p>
    <w:p w:rsidR="000C02A0" w:rsidRPr="0000368C" w:rsidRDefault="002A13BA" w:rsidP="0000368C">
      <w:pPr>
        <w:pStyle w:val="a3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00368C">
        <w:rPr>
          <w:rFonts w:ascii="Times New Roman" w:hAnsi="Times New Roman" w:cs="Times New Roman"/>
          <w:sz w:val="24"/>
          <w:szCs w:val="24"/>
        </w:rPr>
        <w:t>После достижения 14 лет права подростка расширяются. Теперь он имеет право распоряжаться своими денежными средствами (стипендия, заработок или другие доходы); пользоваться всеми правами авторов произведений искусства, науки, литературы или изобретения; вкладывать деньги на счета в банке, и распоряжаться ими по собственному усмотрению.</w:t>
      </w:r>
    </w:p>
    <w:p w:rsidR="002A13BA" w:rsidRPr="0000368C" w:rsidRDefault="002A13BA" w:rsidP="000C02A0">
      <w:pPr>
        <w:pStyle w:val="a3"/>
        <w:ind w:firstLine="426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0368C">
        <w:rPr>
          <w:rFonts w:ascii="Times New Roman" w:hAnsi="Times New Roman" w:cs="Times New Roman"/>
          <w:b/>
          <w:sz w:val="24"/>
          <w:szCs w:val="24"/>
        </w:rPr>
        <w:lastRenderedPageBreak/>
        <w:t xml:space="preserve">Трудовые права подростка </w:t>
      </w:r>
    </w:p>
    <w:p w:rsidR="000C02A0" w:rsidRPr="0000368C" w:rsidRDefault="002A13BA" w:rsidP="000C02A0">
      <w:pPr>
        <w:pStyle w:val="a3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00368C">
        <w:rPr>
          <w:rFonts w:ascii="Times New Roman" w:hAnsi="Times New Roman" w:cs="Times New Roman"/>
          <w:sz w:val="24"/>
          <w:szCs w:val="24"/>
        </w:rPr>
        <w:t xml:space="preserve">Прием на работу возможен с 14 лет при наличии согласия родителей и профсоюза организации. Работодатель при наличии рабочих мест обязан принять несовершеннолетнего на работу. Несовершеннолетний подросток имеет право на признание его безработным при достижении 16 лет. С несовершеннолетними не заключается договор о полной материальной ответственности, и им не имеют права назначать испытания при приеме на работу. Также подросток не может быть принят на работу с испытательным сроком более 3 месяцев, при согласовании с профсоюзом испытательный срок может быть продлен до 6 месяцев. </w:t>
      </w:r>
    </w:p>
    <w:p w:rsidR="008B39CA" w:rsidRPr="0000368C" w:rsidRDefault="002A13BA" w:rsidP="000C02A0">
      <w:pPr>
        <w:pStyle w:val="a3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00368C">
        <w:rPr>
          <w:rFonts w:ascii="Times New Roman" w:hAnsi="Times New Roman" w:cs="Times New Roman"/>
          <w:sz w:val="24"/>
          <w:szCs w:val="24"/>
        </w:rPr>
        <w:t xml:space="preserve">Запрещено принимать несовершеннолетних на работу, связанную с вредными и опасными условиями труда, подземную работу и работу, связанную с поднятием тяжестей выше норм. Подростки в возрасте от 16 до 18 лет не могут заниматься переноской тяжестей больше 2 кг, перенос груза тяжелее 4,1 кг допускается в течение трети рабочего времени. Рабочее время не может быть больше 5 часов в день у подростков в возрасте 15-16 лет, и 7 часов при возрасте с 16 до 18 лет. При прохождении обучения и совмещения учебы с работой рабочий день должен быть не более 2,5 часов при возрасте работника 14-16 лет, и не более 3,5 часов при возрасте 16-18 лет. </w:t>
      </w:r>
    </w:p>
    <w:p w:rsidR="002A13BA" w:rsidRPr="0000368C" w:rsidRDefault="002A13BA" w:rsidP="000C02A0">
      <w:pPr>
        <w:pStyle w:val="a3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00368C">
        <w:rPr>
          <w:rFonts w:ascii="Times New Roman" w:hAnsi="Times New Roman" w:cs="Times New Roman"/>
          <w:sz w:val="24"/>
          <w:szCs w:val="24"/>
        </w:rPr>
        <w:t>Увольнение допускается только по согласованию с Комиссией по делам несовершеннолетних и Гос</w:t>
      </w:r>
      <w:r w:rsidR="008B39CA" w:rsidRPr="0000368C">
        <w:rPr>
          <w:rFonts w:ascii="Times New Roman" w:hAnsi="Times New Roman" w:cs="Times New Roman"/>
          <w:sz w:val="24"/>
          <w:szCs w:val="24"/>
        </w:rPr>
        <w:t>ударственной</w:t>
      </w:r>
      <w:r w:rsidRPr="0000368C">
        <w:rPr>
          <w:rFonts w:ascii="Times New Roman" w:hAnsi="Times New Roman" w:cs="Times New Roman"/>
          <w:sz w:val="24"/>
          <w:szCs w:val="24"/>
        </w:rPr>
        <w:t xml:space="preserve"> Инспекции труда или при предоставлении другой работы.</w:t>
      </w:r>
    </w:p>
    <w:p w:rsidR="008B39CA" w:rsidRDefault="008B39CA" w:rsidP="008B39CA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</w:p>
    <w:p w:rsidR="008B39CA" w:rsidRPr="000C02A0" w:rsidRDefault="008B39CA" w:rsidP="008B39CA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  <w:r w:rsidRPr="000C02A0">
        <w:rPr>
          <w:rFonts w:ascii="Times New Roman" w:hAnsi="Times New Roman" w:cs="Times New Roman"/>
          <w:sz w:val="24"/>
          <w:szCs w:val="24"/>
        </w:rPr>
        <w:t>Источник: https://womanadvice.ru/prava-podrostka</w:t>
      </w:r>
    </w:p>
    <w:p w:rsidR="008B39CA" w:rsidRDefault="008B39CA" w:rsidP="000C02A0">
      <w:pPr>
        <w:pStyle w:val="a3"/>
        <w:ind w:firstLine="426"/>
        <w:jc w:val="both"/>
        <w:rPr>
          <w:rFonts w:ascii="Times New Roman" w:hAnsi="Times New Roman" w:cs="Times New Roman"/>
          <w:sz w:val="28"/>
          <w:szCs w:val="28"/>
        </w:rPr>
      </w:pPr>
    </w:p>
    <w:p w:rsidR="0000368C" w:rsidRPr="0000368C" w:rsidRDefault="0000368C" w:rsidP="0000368C">
      <w:pPr>
        <w:pStyle w:val="a3"/>
        <w:jc w:val="right"/>
        <w:rPr>
          <w:rFonts w:ascii="Times New Roman" w:hAnsi="Times New Roman" w:cs="Times New Roman"/>
          <w:sz w:val="20"/>
          <w:szCs w:val="20"/>
        </w:rPr>
      </w:pPr>
      <w:r w:rsidRPr="0000368C">
        <w:rPr>
          <w:rFonts w:ascii="Times New Roman" w:hAnsi="Times New Roman" w:cs="Times New Roman"/>
          <w:sz w:val="20"/>
          <w:szCs w:val="20"/>
        </w:rPr>
        <w:t>Бюджетное учреждение</w:t>
      </w:r>
    </w:p>
    <w:p w:rsidR="0000368C" w:rsidRPr="0000368C" w:rsidRDefault="0000368C" w:rsidP="0000368C">
      <w:pPr>
        <w:pStyle w:val="a3"/>
        <w:jc w:val="right"/>
        <w:rPr>
          <w:rFonts w:ascii="Times New Roman" w:hAnsi="Times New Roman" w:cs="Times New Roman"/>
          <w:sz w:val="20"/>
          <w:szCs w:val="20"/>
        </w:rPr>
      </w:pPr>
      <w:r w:rsidRPr="0000368C">
        <w:rPr>
          <w:rFonts w:ascii="Times New Roman" w:hAnsi="Times New Roman" w:cs="Times New Roman"/>
          <w:sz w:val="20"/>
          <w:szCs w:val="20"/>
        </w:rPr>
        <w:t>профессионального образования</w:t>
      </w:r>
    </w:p>
    <w:p w:rsidR="0000368C" w:rsidRPr="0000368C" w:rsidRDefault="0000368C" w:rsidP="0000368C">
      <w:pPr>
        <w:pStyle w:val="a3"/>
        <w:jc w:val="right"/>
        <w:rPr>
          <w:rFonts w:ascii="Times New Roman" w:hAnsi="Times New Roman" w:cs="Times New Roman"/>
          <w:sz w:val="20"/>
          <w:szCs w:val="20"/>
        </w:rPr>
      </w:pPr>
      <w:r w:rsidRPr="0000368C">
        <w:rPr>
          <w:rFonts w:ascii="Times New Roman" w:hAnsi="Times New Roman" w:cs="Times New Roman"/>
          <w:sz w:val="20"/>
          <w:szCs w:val="20"/>
        </w:rPr>
        <w:t xml:space="preserve">Ханты-Мансийского автономного округа – </w:t>
      </w:r>
      <w:proofErr w:type="spellStart"/>
      <w:r w:rsidRPr="0000368C">
        <w:rPr>
          <w:rFonts w:ascii="Times New Roman" w:hAnsi="Times New Roman" w:cs="Times New Roman"/>
          <w:sz w:val="20"/>
          <w:szCs w:val="20"/>
        </w:rPr>
        <w:t>Югры</w:t>
      </w:r>
      <w:proofErr w:type="spellEnd"/>
    </w:p>
    <w:p w:rsidR="0000368C" w:rsidRPr="0000368C" w:rsidRDefault="0000368C" w:rsidP="0000368C">
      <w:pPr>
        <w:pStyle w:val="a3"/>
        <w:jc w:val="right"/>
        <w:rPr>
          <w:rFonts w:ascii="Times New Roman" w:hAnsi="Times New Roman" w:cs="Times New Roman"/>
          <w:b/>
          <w:bCs/>
          <w:sz w:val="20"/>
          <w:szCs w:val="20"/>
        </w:rPr>
      </w:pPr>
      <w:r w:rsidRPr="0000368C">
        <w:rPr>
          <w:rFonts w:ascii="Times New Roman" w:hAnsi="Times New Roman" w:cs="Times New Roman"/>
          <w:b/>
          <w:bCs/>
          <w:sz w:val="20"/>
          <w:szCs w:val="20"/>
        </w:rPr>
        <w:t>«Белоярский политехнический колледж»</w:t>
      </w:r>
    </w:p>
    <w:p w:rsidR="0000368C" w:rsidRPr="0000368C" w:rsidRDefault="0000368C" w:rsidP="0000368C">
      <w:pPr>
        <w:pStyle w:val="a3"/>
        <w:jc w:val="right"/>
        <w:rPr>
          <w:rFonts w:ascii="Times New Roman" w:hAnsi="Times New Roman" w:cs="Times New Roman"/>
          <w:sz w:val="20"/>
          <w:szCs w:val="20"/>
        </w:rPr>
      </w:pPr>
      <w:r w:rsidRPr="0000368C">
        <w:rPr>
          <w:rFonts w:ascii="Times New Roman" w:hAnsi="Times New Roman" w:cs="Times New Roman"/>
          <w:sz w:val="20"/>
          <w:szCs w:val="20"/>
        </w:rPr>
        <w:t>Социально-психологическая служба</w:t>
      </w:r>
    </w:p>
    <w:p w:rsidR="0000368C" w:rsidRPr="0000368C" w:rsidRDefault="0000368C" w:rsidP="0000368C">
      <w:pPr>
        <w:pStyle w:val="a3"/>
        <w:jc w:val="right"/>
        <w:rPr>
          <w:rFonts w:ascii="Times New Roman" w:hAnsi="Times New Roman" w:cs="Times New Roman"/>
          <w:sz w:val="20"/>
          <w:szCs w:val="20"/>
        </w:rPr>
      </w:pPr>
      <w:r w:rsidRPr="0000368C">
        <w:rPr>
          <w:rFonts w:ascii="Times New Roman" w:hAnsi="Times New Roman" w:cs="Times New Roman"/>
          <w:sz w:val="20"/>
          <w:szCs w:val="20"/>
        </w:rPr>
        <w:t xml:space="preserve">социальный педагог: </w:t>
      </w:r>
    </w:p>
    <w:p w:rsidR="0000368C" w:rsidRPr="0000368C" w:rsidRDefault="0000368C" w:rsidP="0000368C">
      <w:pPr>
        <w:pStyle w:val="a3"/>
        <w:jc w:val="right"/>
        <w:rPr>
          <w:rFonts w:ascii="Times New Roman" w:hAnsi="Times New Roman" w:cs="Times New Roman"/>
          <w:sz w:val="20"/>
          <w:szCs w:val="20"/>
        </w:rPr>
      </w:pPr>
      <w:r w:rsidRPr="0000368C">
        <w:rPr>
          <w:rFonts w:ascii="Times New Roman" w:hAnsi="Times New Roman" w:cs="Times New Roman"/>
          <w:sz w:val="20"/>
          <w:szCs w:val="20"/>
        </w:rPr>
        <w:t xml:space="preserve">-отделение </w:t>
      </w:r>
      <w:proofErr w:type="spellStart"/>
      <w:r w:rsidRPr="0000368C">
        <w:rPr>
          <w:rFonts w:ascii="Times New Roman" w:hAnsi="Times New Roman" w:cs="Times New Roman"/>
          <w:sz w:val="20"/>
          <w:szCs w:val="20"/>
        </w:rPr>
        <w:t>ССППЗ-Е.В.Лукина</w:t>
      </w:r>
      <w:proofErr w:type="spellEnd"/>
      <w:r w:rsidRPr="0000368C">
        <w:rPr>
          <w:rFonts w:ascii="Times New Roman" w:hAnsi="Times New Roman" w:cs="Times New Roman"/>
          <w:sz w:val="20"/>
          <w:szCs w:val="20"/>
        </w:rPr>
        <w:t xml:space="preserve"> (2-16-51),</w:t>
      </w:r>
    </w:p>
    <w:p w:rsidR="0000368C" w:rsidRPr="0000368C" w:rsidRDefault="0000368C" w:rsidP="0000368C">
      <w:pPr>
        <w:pStyle w:val="a3"/>
        <w:jc w:val="right"/>
        <w:rPr>
          <w:rFonts w:ascii="Times New Roman" w:hAnsi="Times New Roman" w:cs="Times New Roman"/>
          <w:sz w:val="20"/>
          <w:szCs w:val="20"/>
        </w:rPr>
      </w:pPr>
      <w:r w:rsidRPr="0000368C">
        <w:rPr>
          <w:rFonts w:ascii="Times New Roman" w:hAnsi="Times New Roman" w:cs="Times New Roman"/>
          <w:sz w:val="20"/>
          <w:szCs w:val="20"/>
        </w:rPr>
        <w:t> -отделения ППКРС - О.Б. Никитчук (2-69-73)</w:t>
      </w:r>
    </w:p>
    <w:p w:rsidR="0000368C" w:rsidRPr="0000368C" w:rsidRDefault="0000368C" w:rsidP="0000368C">
      <w:pPr>
        <w:pStyle w:val="a3"/>
        <w:jc w:val="right"/>
        <w:rPr>
          <w:rFonts w:ascii="Times New Roman" w:hAnsi="Times New Roman" w:cs="Times New Roman"/>
          <w:sz w:val="20"/>
          <w:szCs w:val="20"/>
        </w:rPr>
      </w:pPr>
      <w:proofErr w:type="spellStart"/>
      <w:r w:rsidRPr="0000368C">
        <w:rPr>
          <w:rFonts w:ascii="Times New Roman" w:hAnsi="Times New Roman" w:cs="Times New Roman"/>
          <w:sz w:val="20"/>
          <w:szCs w:val="20"/>
        </w:rPr>
        <w:t>педагог-психолог-Т.С.Кельчина</w:t>
      </w:r>
      <w:proofErr w:type="spellEnd"/>
      <w:r w:rsidRPr="0000368C">
        <w:rPr>
          <w:rFonts w:ascii="Times New Roman" w:hAnsi="Times New Roman" w:cs="Times New Roman"/>
          <w:sz w:val="20"/>
          <w:szCs w:val="20"/>
        </w:rPr>
        <w:t xml:space="preserve"> (2-66-91/106)</w:t>
      </w:r>
    </w:p>
    <w:p w:rsidR="0000368C" w:rsidRDefault="0000368C" w:rsidP="0000368C">
      <w:pPr>
        <w:pStyle w:val="a3"/>
        <w:rPr>
          <w:rFonts w:ascii="Times New Roman" w:hAnsi="Times New Roman"/>
        </w:rPr>
      </w:pPr>
    </w:p>
    <w:p w:rsidR="008B39CA" w:rsidRPr="00C3628A" w:rsidRDefault="008B39CA" w:rsidP="0000368C">
      <w:pPr>
        <w:pStyle w:val="a3"/>
        <w:jc w:val="right"/>
        <w:rPr>
          <w:rFonts w:ascii="Times New Roman" w:hAnsi="Times New Roman"/>
          <w:sz w:val="20"/>
          <w:szCs w:val="20"/>
        </w:rPr>
      </w:pPr>
    </w:p>
    <w:sectPr w:rsidR="008B39CA" w:rsidRPr="00C3628A" w:rsidSect="0000368C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E53120A"/>
    <w:multiLevelType w:val="hybridMultilevel"/>
    <w:tmpl w:val="36DE614C"/>
    <w:lvl w:ilvl="0" w:tplc="8F04FFDE">
      <w:start w:val="1"/>
      <w:numFmt w:val="bullet"/>
      <w:lvlText w:val=""/>
      <w:lvlJc w:val="center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">
    <w:nsid w:val="6F4740EF"/>
    <w:multiLevelType w:val="hybridMultilevel"/>
    <w:tmpl w:val="CE0886B2"/>
    <w:lvl w:ilvl="0" w:tplc="0419000B">
      <w:start w:val="1"/>
      <w:numFmt w:val="bullet"/>
      <w:lvlText w:val=""/>
      <w:lvlJc w:val="left"/>
      <w:pPr>
        <w:ind w:left="114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2A13BA"/>
    <w:rsid w:val="0000368C"/>
    <w:rsid w:val="000C02A0"/>
    <w:rsid w:val="002607D7"/>
    <w:rsid w:val="002A13BA"/>
    <w:rsid w:val="003417CE"/>
    <w:rsid w:val="005E1D50"/>
    <w:rsid w:val="00657B48"/>
    <w:rsid w:val="00742ADF"/>
    <w:rsid w:val="008B39C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417C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C02A0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5E1D5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E1D5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2</Pages>
  <Words>670</Words>
  <Characters>3819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Colledg</Company>
  <LinksUpToDate>false</LinksUpToDate>
  <CharactersWithSpaces>4481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BU</dc:creator>
  <cp:keywords/>
  <dc:description/>
  <cp:lastModifiedBy>Olga</cp:lastModifiedBy>
  <cp:revision>5</cp:revision>
  <dcterms:created xsi:type="dcterms:W3CDTF">2018-04-16T08:29:00Z</dcterms:created>
  <dcterms:modified xsi:type="dcterms:W3CDTF">2022-08-17T08:51:00Z</dcterms:modified>
</cp:coreProperties>
</file>